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12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12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Девять пожаров за выходные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выходные дня в Еврейской автономной области было зарегистрированной 9 пожаров.</w:t>
            </w:r>
            <w:br/>
            <w:r>
              <w:rPr/>
              <w:t xml:space="preserve"> </w:t>
            </w:r>
            <w:br/>
            <w:r>
              <w:rPr/>
              <w:t xml:space="preserve"> 9 апреля 2010 года в 03:29 на пульт старшего оперативного дежурного ЦУКС МЧС России по ЕАО поступило сообщение от жителя п.Николаевка о возгорании сарая по ул.Линейная, 4. Незамедлительно на место происшествия, выехал пожарный расчет четвертой пожарной части (1 автоцистерна 4 человека личного состава). Огнеборцы прибыли на место пожара не нарушая норм, установленных Техническим регламентом, через 5 минут. Как выяснилось по прибытию, горел не сарай, а летняя кухня. На тушение пламени было подано 2 ствола «Б». Огонь локализовали в 04:10 и полностью ликвидировали в 05:00. Кухню удалось спасти.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Через 20 минут в 03:49 в п.Николаевка вновь произошло возгорание. О пожаре в сарае по ул.Дорошенко на пульт оперативного дежурного «Службы 01 МЧС России» сообщил тот же мужчина, который звонил и в первый раз. На место происшествия вновь выехали огнеборцы четвертой пожарной части (1 автоцистерна, 2 человека личного состава). На этот раз действительно горел деревянный сарай. Постройку удалось спасти, благодаря оперативным и слаженным действиям пожарных. Огонь локализовали в 04:10 и ликвидировали в 07:00. Пострадала крыша строения.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Этим же утром в 08:59 оперативному дежурному «Службы 01 МЧС России» поступило сообщение от жителя п.Теплое Озеро о пожаре в деревянном доме. На место происшествия, через 4 минуты, не нарушая требований Технического регламента, прибыли огнеборцы п.Теплое Озеро (2 автоцистерны, 4 человека личного состава). В пожаре полностью сгорела деревянная веранда. Огонь перекинулся на баню и сарай, стоящие в 2-х метрах от дома. Надворные постройки спасти не удалось. Локализовали пламя в 09:30 и ликвидировали в 12:50.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10 апреля 2010 года в г.Биробиджане по ул.Пионерская, 72 загорелась квартира на втором этаже пятиэтажного дома. Сообщение об этом поступило на пульт старшего оперативного дежурного «Службы 01 МЧС России» в 21:50. На место, не нарушая норм Технического регламента, прибыли пожарные расчеты первой пожарной части (2 автоцистерны, 8 человек личного состава), сотрудники милиции, Горгаза и скорой медицинской помощи. В спальне 2-х комнатной квартиры сгорела мебель: диван, 2 кресла и шкаф. На месте тушения пожара работало звено газодымозащитной службы. Было эвакуировано 3 человека. Хозяин квартиры, пенсионер 1948 г.р. получил отравление угарным газом. Причина и ущерб возгорания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В ночь с 10 на 11 апреля 2010 года на станции Ленинская загорелась баня. На месте пожара работал пожарный расчет третьей пожарной части. У бани из шпал сгорела крыша. Потолок и стены строения не пострадали.</w:t>
            </w:r>
            <w:br/>
            <w:r>
              <w:rPr/>
              <w:t xml:space="preserve"> </w:t>
            </w:r>
            <w:br/>
            <w:r>
              <w:rPr/>
              <w:t xml:space="preserve"> Ранним утром в 04:40 11 апреля 2010 года в с.Самара Октябрьского района по ул.Мира,7 произошло возгорание в двухквартирном коттедже. Сообщение оперативному дежурному ЦУКС МЧС России по ЕАО передал дежурный РОВД. Прибыв на место происшествия огнеборцы второй пожарной части (1 автоцистерна, 4 человека личного состава), приступили к тушению пожара. В результате возгорания сгорела деревянная веранда, обгорел угол крыши дома.</w:t>
            </w:r>
            <w:br/>
            <w:r>
              <w:rPr/>
              <w:t xml:space="preserve"> </w:t>
            </w:r>
            <w:br/>
            <w:r>
              <w:rPr/>
              <w:t xml:space="preserve"> Вечером того же дня в 20:14 на телефон «Службы 01 МЧС России» поступил звонок о пожаре в п.Биракан Облученского района. Звонивший мужчина сообщил, что по ул.Нагорная,12 горит баня из бруса. Через 5 минут, опережая время установленное Техническим регламентом, к месту пожара прибыли борцы с огнем опорного пункта п.Биракан (1 автоцистерна, 3 человека личного состава). В бане обгорел потолок вокруг трубы, общей площадью 2 кв.м.</w:t>
            </w:r>
            <w:br/>
            <w:r>
              <w:rPr/>
              <w:t xml:space="preserve"> </w:t>
            </w:r>
            <w:br/>
            <w:r>
              <w:rPr/>
              <w:t xml:space="preserve"> В 21:54 в г.Биробиджане по ул.Миллера,13 на 3-м этаже многоквартирного дома загорелся счетчик. Продуктами горения закоптились 4 и 5 этажи.</w:t>
            </w:r>
            <w:br/>
            <w:r>
              <w:rPr/>
              <w:t xml:space="preserve"> </w:t>
            </w:r>
            <w:br/>
            <w:r>
              <w:rPr/>
              <w:t xml:space="preserve"> В ночь с 11 на 12 апреля 2010 года в Облученском районе п.Бира загорелся жилой дом по ул.Чапаева,6. Через 6 минут, опережая норму установленную Техническим регламентом, на место возгорания прибыли пожарные и приступили к тушению огня. Дом спасти не удалось. Причина возгорания и ущерб, нанесенный огнем,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если произошел пожар?:</w:t>
            </w:r>
            <w:br/>
            <w:r>
              <w:rPr/>
              <w:t xml:space="preserve"> </w:t>
            </w:r>
            <w:br/>
            <w:r>
              <w:rPr/>
              <w:t xml:space="preserve"> · позвонить по телефону 01, сотовая связь – 112 (пожарно-спасательная служба);</w:t>
            </w:r>
            <w:br/>
            <w:r>
              <w:rPr/>
              <w:t xml:space="preserve"> </w:t>
            </w:r>
            <w:br/>
            <w:r>
              <w:rPr/>
              <w:t xml:space="preserve"> · вывести из помещения людей;</w:t>
            </w:r>
            <w:br/>
            <w:r>
              <w:rPr/>
              <w:t xml:space="preserve"> </w:t>
            </w:r>
            <w:br/>
            <w:r>
              <w:rPr/>
              <w:t xml:space="preserve"> · отключить электроэнергию;</w:t>
            </w:r>
            <w:br/>
            <w:r>
              <w:rPr/>
              <w:t xml:space="preserve"> </w:t>
            </w:r>
            <w:br/>
            <w:r>
              <w:rPr/>
              <w:t xml:space="preserve"> Приступить к тушению имеющимися первичными средствами пожаротушения. Если самостоятельно справится с огнем не удается, то лучше не рисковать. Покинуть помещение, закрыть дверь и ждать приезда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12 апреля 2010 г. Биробиджан  </w:t>
            </w:r>
            <w:br/>
            <w:r>
              <w:rPr/>
              <w:t xml:space="preserve"> Пресс-служба Главного управления МЧС России по ЕАО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2021-08-14T16:06:18+10:00</dcterms:created>
  <dcterms:modified xsi:type="dcterms:W3CDTF">2021-08-14T16:06:18+10:00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